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7D1B" w14:textId="6E041FB5" w:rsidR="00B04C57" w:rsidRDefault="000778DF" w:rsidP="009900A1">
      <w:bookmarkStart w:id="0" w:name="_GoBack"/>
      <w:bookmarkEnd w:id="0"/>
      <w:r>
        <w:t>Date:</w:t>
      </w:r>
      <w:r w:rsidR="00A64218">
        <w:t xml:space="preserve"> </w:t>
      </w:r>
      <w:r w:rsidR="00A65270">
        <w:t>January 4, 2022</w:t>
      </w:r>
    </w:p>
    <w:p w14:paraId="6FB40399" w14:textId="67FAF005" w:rsidR="000778DF" w:rsidRPr="00B3360D" w:rsidRDefault="000778DF" w:rsidP="009900A1">
      <w:pPr>
        <w:rPr>
          <w:sz w:val="16"/>
          <w:szCs w:val="16"/>
        </w:rPr>
      </w:pPr>
    </w:p>
    <w:p w14:paraId="20D6EF1F" w14:textId="5F25D284" w:rsidR="000778DF" w:rsidRDefault="000778DF" w:rsidP="009900A1">
      <w:r>
        <w:t>Time:</w:t>
      </w:r>
      <w:r w:rsidR="001E0C94">
        <w:t xml:space="preserve"> </w:t>
      </w:r>
      <w:r w:rsidR="00915D3E">
        <w:t>3:</w:t>
      </w:r>
      <w:r w:rsidR="00A65270">
        <w:t>0</w:t>
      </w:r>
      <w:r w:rsidR="00915D3E">
        <w:t>0</w:t>
      </w:r>
      <w:r w:rsidR="001E0C94">
        <w:t xml:space="preserve"> PM – </w:t>
      </w:r>
      <w:r w:rsidR="00B61EC9">
        <w:t>4</w:t>
      </w:r>
      <w:r w:rsidR="001E0C94">
        <w:t>:</w:t>
      </w:r>
      <w:r w:rsidR="00A65270">
        <w:t>0</w:t>
      </w:r>
      <w:r w:rsidR="00F24831">
        <w:t>0 PM</w:t>
      </w:r>
      <w:r>
        <w:t xml:space="preserve"> </w:t>
      </w:r>
    </w:p>
    <w:p w14:paraId="5907CBBC" w14:textId="1B1FBF12" w:rsidR="000778DF" w:rsidRPr="00B3360D" w:rsidRDefault="000778DF" w:rsidP="009900A1">
      <w:pPr>
        <w:rPr>
          <w:sz w:val="16"/>
          <w:szCs w:val="16"/>
        </w:rPr>
      </w:pPr>
    </w:p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Pr="00B3360D" w:rsidRDefault="000778DF" w:rsidP="009900A1">
      <w:pPr>
        <w:rPr>
          <w:sz w:val="16"/>
          <w:szCs w:val="16"/>
        </w:rPr>
      </w:pPr>
    </w:p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1FB0E837" w14:textId="2FA9A0A7" w:rsidR="006C2D76" w:rsidRDefault="006C2D76" w:rsidP="006F4B93">
      <w:pPr>
        <w:numPr>
          <w:ilvl w:val="0"/>
          <w:numId w:val="7"/>
        </w:numPr>
        <w:ind w:left="360"/>
      </w:pPr>
      <w:r>
        <w:t>Stand and Deliver</w:t>
      </w:r>
    </w:p>
    <w:p w14:paraId="1984E875" w14:textId="52728565" w:rsidR="006C2D76" w:rsidRDefault="00D34C1B" w:rsidP="006C2D76">
      <w:pPr>
        <w:numPr>
          <w:ilvl w:val="1"/>
          <w:numId w:val="7"/>
        </w:numPr>
      </w:pPr>
      <w:r>
        <w:t xml:space="preserve">Nathan discussed </w:t>
      </w:r>
      <w:r w:rsidR="00C73FA7">
        <w:t xml:space="preserve">the </w:t>
      </w:r>
      <w:r>
        <w:t xml:space="preserve">bad apple theory based on 1913 safety management recommendations where it is </w:t>
      </w:r>
      <w:r w:rsidR="00C73FA7">
        <w:t xml:space="preserve">easier </w:t>
      </w:r>
      <w:r>
        <w:t xml:space="preserve">to replace accident prone workers rather than solving the actual system problem.  </w:t>
      </w:r>
      <w:r w:rsidR="00D32356">
        <w:t>In reality, b</w:t>
      </w:r>
      <w:r>
        <w:t>ad apples typically represent a mismatch between person and role</w:t>
      </w:r>
      <w:r w:rsidR="00630772">
        <w:t>/responsibility</w:t>
      </w:r>
      <w:r>
        <w:t xml:space="preserve">. The captain of the El Faro is an example of an individual labeled as a bad apple that took the blame for </w:t>
      </w:r>
      <w:r w:rsidR="00D32356">
        <w:t xml:space="preserve">a series of </w:t>
      </w:r>
      <w:r>
        <w:t xml:space="preserve">system failures out of his control.  </w:t>
      </w:r>
    </w:p>
    <w:p w14:paraId="466CA77F" w14:textId="6C053AE2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EBA9BD" w14:textId="4A6F7CAB" w:rsidR="006F4B93" w:rsidRPr="006F4B93" w:rsidRDefault="006D3AB2" w:rsidP="006F4B93">
      <w:pPr>
        <w:numPr>
          <w:ilvl w:val="1"/>
          <w:numId w:val="7"/>
        </w:numPr>
      </w:pPr>
      <w:r>
        <w:t xml:space="preserve">Meeting </w:t>
      </w:r>
      <w:r w:rsidR="005963E2">
        <w:t xml:space="preserve">minutes </w:t>
      </w:r>
      <w:r>
        <w:t>were distributed by e-mail and reviewed by group</w:t>
      </w:r>
      <w:r w:rsidR="0081656C">
        <w:t>, no comment</w:t>
      </w:r>
      <w:r w:rsidR="008E432C">
        <w:t>s</w:t>
      </w:r>
      <w:r>
        <w:t xml:space="preserve">. </w:t>
      </w:r>
    </w:p>
    <w:p w14:paraId="51628735" w14:textId="58DBAA73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5C7ACCF6" w14:textId="3802B83C" w:rsidR="00B17EBE" w:rsidRDefault="00B17EBE" w:rsidP="003E100C">
      <w:pPr>
        <w:numPr>
          <w:ilvl w:val="1"/>
          <w:numId w:val="7"/>
        </w:numPr>
        <w:rPr>
          <w:color w:val="000000" w:themeColor="text1"/>
        </w:rPr>
      </w:pPr>
      <w:r w:rsidRPr="008E432C">
        <w:rPr>
          <w:color w:val="000000" w:themeColor="text1"/>
        </w:rPr>
        <w:t>Account balance is $</w:t>
      </w:r>
      <w:r w:rsidR="001E00FE">
        <w:rPr>
          <w:color w:val="000000" w:themeColor="text1"/>
        </w:rPr>
        <w:t>4062.49</w:t>
      </w:r>
    </w:p>
    <w:p w14:paraId="759058ED" w14:textId="299B0BAA" w:rsidR="008E432C" w:rsidRDefault="008E432C" w:rsidP="003E100C">
      <w:pPr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Due</w:t>
      </w:r>
      <w:r w:rsidR="00707213">
        <w:rPr>
          <w:color w:val="000000" w:themeColor="text1"/>
        </w:rPr>
        <w:t>s</w:t>
      </w:r>
      <w:r>
        <w:rPr>
          <w:color w:val="000000" w:themeColor="text1"/>
        </w:rPr>
        <w:t xml:space="preserve"> brought in $</w:t>
      </w:r>
      <w:r w:rsidR="001E00FE">
        <w:rPr>
          <w:color w:val="000000" w:themeColor="text1"/>
        </w:rPr>
        <w:t>9</w:t>
      </w:r>
      <w:r>
        <w:rPr>
          <w:color w:val="000000" w:themeColor="text1"/>
        </w:rPr>
        <w:t xml:space="preserve">0, </w:t>
      </w:r>
      <w:r w:rsidR="00707213">
        <w:rPr>
          <w:color w:val="000000" w:themeColor="text1"/>
        </w:rPr>
        <w:t xml:space="preserve">with </w:t>
      </w:r>
      <w:r>
        <w:rPr>
          <w:color w:val="000000" w:themeColor="text1"/>
        </w:rPr>
        <w:t>.$1</w:t>
      </w:r>
      <w:r w:rsidR="001E00FE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="00707213">
        <w:rPr>
          <w:color w:val="000000" w:themeColor="text1"/>
        </w:rPr>
        <w:t xml:space="preserve">in </w:t>
      </w:r>
      <w:r w:rsidR="00067FA3">
        <w:rPr>
          <w:color w:val="000000" w:themeColor="text1"/>
        </w:rPr>
        <w:t xml:space="preserve">bank </w:t>
      </w:r>
      <w:r>
        <w:rPr>
          <w:color w:val="000000" w:themeColor="text1"/>
        </w:rPr>
        <w:t>interest</w:t>
      </w:r>
    </w:p>
    <w:p w14:paraId="0046A18B" w14:textId="5B372DE4" w:rsidR="001E00FE" w:rsidRDefault="001E00FE" w:rsidP="001E00FE">
      <w:pPr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Expenses included $90.21 for new checks</w:t>
      </w:r>
    </w:p>
    <w:p w14:paraId="4BE9CE73" w14:textId="5BD371BB" w:rsidR="006F4B93" w:rsidRDefault="001E00FE" w:rsidP="00206DE4">
      <w:pPr>
        <w:numPr>
          <w:ilvl w:val="0"/>
          <w:numId w:val="7"/>
        </w:numPr>
        <w:ind w:left="360"/>
      </w:pPr>
      <w:r>
        <w:t xml:space="preserve"> </w:t>
      </w:r>
      <w:r w:rsidR="006F4B93" w:rsidRPr="006F4B93">
        <w:t>Membership Review</w:t>
      </w:r>
    </w:p>
    <w:p w14:paraId="6081CA2F" w14:textId="3FF432AB" w:rsidR="008E432C" w:rsidRDefault="001E00FE" w:rsidP="008E432C">
      <w:pPr>
        <w:numPr>
          <w:ilvl w:val="1"/>
          <w:numId w:val="7"/>
        </w:numPr>
      </w:pPr>
      <w:r>
        <w:t xml:space="preserve">No </w:t>
      </w:r>
      <w:r w:rsidR="00707213">
        <w:t xml:space="preserve">new members </w:t>
      </w:r>
      <w:r>
        <w:t>since the last meeting</w:t>
      </w:r>
    </w:p>
    <w:p w14:paraId="2F383D2A" w14:textId="77777777" w:rsidR="00326E33" w:rsidRDefault="006F4B93" w:rsidP="00534088">
      <w:pPr>
        <w:numPr>
          <w:ilvl w:val="0"/>
          <w:numId w:val="7"/>
        </w:numPr>
        <w:ind w:left="360"/>
      </w:pPr>
      <w:r w:rsidRPr="006F4B93">
        <w:t>Calendar of Meetings</w:t>
      </w:r>
    </w:p>
    <w:p w14:paraId="60BDE9DF" w14:textId="6B238314" w:rsidR="001E00FE" w:rsidRPr="001E00FE" w:rsidRDefault="001E00FE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00FE">
        <w:rPr>
          <w:color w:val="000000" w:themeColor="text1"/>
        </w:rPr>
        <w:t>January 18th – Safety for Non-Profits</w:t>
      </w:r>
      <w:r>
        <w:rPr>
          <w:color w:val="000000" w:themeColor="text1"/>
        </w:rPr>
        <w:t xml:space="preserve"> virtual meeting</w:t>
      </w:r>
    </w:p>
    <w:p w14:paraId="461430A4" w14:textId="537679E3" w:rsidR="00B3360D" w:rsidRDefault="001E00FE" w:rsidP="00067FA3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Proposed March</w:t>
      </w:r>
      <w:r w:rsidR="00C73FA7">
        <w:rPr>
          <w:color w:val="000000" w:themeColor="text1"/>
        </w:rPr>
        <w:t xml:space="preserve"> 24th</w:t>
      </w:r>
      <w:r>
        <w:rPr>
          <w:color w:val="000000" w:themeColor="text1"/>
        </w:rPr>
        <w:t xml:space="preserve"> virtual members meeting </w:t>
      </w:r>
      <w:r w:rsidR="00C73FA7">
        <w:rPr>
          <w:color w:val="000000" w:themeColor="text1"/>
        </w:rPr>
        <w:t>from 3:00-4:00.</w:t>
      </w:r>
    </w:p>
    <w:p w14:paraId="1075E830" w14:textId="2269712F" w:rsidR="001E00FE" w:rsidRDefault="00C73FA7" w:rsidP="00D32356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As topic, </w:t>
      </w:r>
      <w:r w:rsidR="001E00FE">
        <w:rPr>
          <w:color w:val="000000" w:themeColor="text1"/>
        </w:rPr>
        <w:t xml:space="preserve">John suggested </w:t>
      </w:r>
      <w:r w:rsidR="00D32356">
        <w:rPr>
          <w:color w:val="000000" w:themeColor="text1"/>
        </w:rPr>
        <w:t xml:space="preserve">create a round table discussion on how </w:t>
      </w:r>
      <w:r w:rsidR="001E00FE">
        <w:rPr>
          <w:color w:val="000000" w:themeColor="text1"/>
        </w:rPr>
        <w:t>business</w:t>
      </w:r>
      <w:r w:rsidR="00D32356">
        <w:rPr>
          <w:color w:val="000000" w:themeColor="text1"/>
        </w:rPr>
        <w:t>es are</w:t>
      </w:r>
      <w:r w:rsidR="001E00FE">
        <w:rPr>
          <w:color w:val="000000" w:themeColor="text1"/>
        </w:rPr>
        <w:t xml:space="preserve"> </w:t>
      </w:r>
      <w:r w:rsidR="00D32356">
        <w:rPr>
          <w:color w:val="000000" w:themeColor="text1"/>
        </w:rPr>
        <w:t xml:space="preserve">planning or complying </w:t>
      </w:r>
      <w:r w:rsidR="001E00FE">
        <w:rPr>
          <w:color w:val="000000" w:themeColor="text1"/>
        </w:rPr>
        <w:t>with OSHA</w:t>
      </w:r>
      <w:r w:rsidR="00D32356">
        <w:rPr>
          <w:color w:val="000000" w:themeColor="text1"/>
        </w:rPr>
        <w:t>’s</w:t>
      </w:r>
      <w:r w:rsidR="001E00FE">
        <w:rPr>
          <w:color w:val="000000" w:themeColor="text1"/>
        </w:rPr>
        <w:t xml:space="preserve"> latest ETS </w:t>
      </w:r>
      <w:proofErr w:type="gramStart"/>
      <w:r w:rsidR="00630772">
        <w:rPr>
          <w:color w:val="000000" w:themeColor="text1"/>
        </w:rPr>
        <w:t xml:space="preserve">requiring </w:t>
      </w:r>
      <w:r w:rsidR="001E00FE">
        <w:rPr>
          <w:color w:val="000000" w:themeColor="text1"/>
        </w:rPr>
        <w:t xml:space="preserve"> COVID</w:t>
      </w:r>
      <w:proofErr w:type="gramEnd"/>
      <w:r w:rsidR="001E00FE">
        <w:rPr>
          <w:color w:val="000000" w:themeColor="text1"/>
        </w:rPr>
        <w:t xml:space="preserve"> vaccine</w:t>
      </w:r>
      <w:r w:rsidR="00D32356">
        <w:rPr>
          <w:color w:val="000000" w:themeColor="text1"/>
        </w:rPr>
        <w:t>s</w:t>
      </w:r>
      <w:r w:rsidR="001E00FE">
        <w:rPr>
          <w:color w:val="000000" w:themeColor="text1"/>
        </w:rPr>
        <w:t xml:space="preserve"> and</w:t>
      </w:r>
      <w:r w:rsidR="00630772">
        <w:rPr>
          <w:color w:val="000000" w:themeColor="text1"/>
        </w:rPr>
        <w:t>/or</w:t>
      </w:r>
      <w:r w:rsidR="001E00FE">
        <w:rPr>
          <w:color w:val="000000" w:themeColor="text1"/>
        </w:rPr>
        <w:t xml:space="preserve"> testing</w:t>
      </w:r>
      <w:r w:rsidR="00D32356">
        <w:rPr>
          <w:color w:val="000000" w:themeColor="text1"/>
        </w:rPr>
        <w:t>.</w:t>
      </w:r>
    </w:p>
    <w:p w14:paraId="0E1655D1" w14:textId="10EB9605" w:rsidR="00C73FA7" w:rsidRDefault="00C73FA7" w:rsidP="00D32356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>Need to find representative industries to speak about their companies’ programs and response to the standard</w:t>
      </w:r>
      <w:r w:rsidR="00630772">
        <w:rPr>
          <w:color w:val="000000" w:themeColor="text1"/>
        </w:rPr>
        <w:t>.</w:t>
      </w:r>
    </w:p>
    <w:p w14:paraId="38E6FAF5" w14:textId="10967E8C" w:rsidR="00630772" w:rsidRPr="00D32356" w:rsidRDefault="00630772" w:rsidP="00D32356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>Nathan will develop a set of questions to be discussed and all members will contact potential speakers.</w:t>
      </w:r>
    </w:p>
    <w:p w14:paraId="290A82FC" w14:textId="27851BAB" w:rsidR="001E00FE" w:rsidRPr="001E00FE" w:rsidRDefault="001E00FE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00FE">
        <w:rPr>
          <w:color w:val="000000" w:themeColor="text1"/>
        </w:rPr>
        <w:t>Proposed February leadership meeting</w:t>
      </w:r>
      <w:r>
        <w:rPr>
          <w:color w:val="000000" w:themeColor="text1"/>
        </w:rPr>
        <w:t xml:space="preserve"> on </w:t>
      </w:r>
      <w:r w:rsidRPr="001E00FE">
        <w:rPr>
          <w:color w:val="000000" w:themeColor="text1"/>
        </w:rPr>
        <w:t>Tuesday</w:t>
      </w:r>
      <w:r w:rsidR="00C73FA7">
        <w:rPr>
          <w:color w:val="000000" w:themeColor="text1"/>
        </w:rPr>
        <w:t xml:space="preserve"> the</w:t>
      </w:r>
      <w:r w:rsidRPr="001E00FE">
        <w:rPr>
          <w:color w:val="000000" w:themeColor="text1"/>
        </w:rPr>
        <w:t xml:space="preserve"> 8</w:t>
      </w:r>
      <w:r w:rsidRPr="001E00F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1E00FE">
        <w:rPr>
          <w:color w:val="000000" w:themeColor="text1"/>
        </w:rPr>
        <w:t>from 3:00-4:00</w:t>
      </w:r>
    </w:p>
    <w:p w14:paraId="74D5A04F" w14:textId="2C570C40" w:rsidR="006F4B93" w:rsidRDefault="006F4B93" w:rsidP="006F4B93">
      <w:pPr>
        <w:numPr>
          <w:ilvl w:val="0"/>
          <w:numId w:val="7"/>
        </w:numPr>
        <w:ind w:left="360"/>
      </w:pPr>
      <w:r w:rsidRPr="006F4B93">
        <w:t>Other</w:t>
      </w:r>
      <w:r w:rsidR="00B17B0B">
        <w:t>/New</w:t>
      </w:r>
      <w:r w:rsidRPr="006F4B93">
        <w:t xml:space="preserve"> Business</w:t>
      </w:r>
    </w:p>
    <w:p w14:paraId="3D436EA1" w14:textId="58F0300C" w:rsidR="001E00FE" w:rsidRDefault="001E00FE" w:rsidP="002508F1">
      <w:pPr>
        <w:numPr>
          <w:ilvl w:val="1"/>
          <w:numId w:val="7"/>
        </w:numPr>
      </w:pPr>
      <w:r>
        <w:t>Website updates:  Curtis/Sean updated the leadership page, job postings, and meeting meetings.  Working on increasing the LinkedIn presence, slight increase in traffic</w:t>
      </w:r>
      <w:r w:rsidR="00630772">
        <w:t xml:space="preserve"> to date</w:t>
      </w:r>
      <w:r>
        <w:t>.</w:t>
      </w:r>
    </w:p>
    <w:p w14:paraId="3E8F0C0D" w14:textId="10CE3694" w:rsidR="00707213" w:rsidRDefault="00707213" w:rsidP="009900A1">
      <w:pPr>
        <w:rPr>
          <w:sz w:val="16"/>
          <w:szCs w:val="16"/>
        </w:rPr>
      </w:pPr>
    </w:p>
    <w:p w14:paraId="1662857E" w14:textId="7CED0145" w:rsidR="00A65270" w:rsidRPr="00A65270" w:rsidRDefault="00A65270" w:rsidP="00D34C1B">
      <w:pPr>
        <w:spacing w:before="100" w:beforeAutospacing="1" w:after="100" w:afterAutospacing="1"/>
        <w:ind w:left="720"/>
        <w:rPr>
          <w:rFonts w:eastAsia="Times New Roman"/>
        </w:rPr>
      </w:pPr>
    </w:p>
    <w:p w14:paraId="521075CD" w14:textId="134FC15C" w:rsidR="00707213" w:rsidRDefault="00707213" w:rsidP="009900A1">
      <w:pPr>
        <w:rPr>
          <w:sz w:val="16"/>
          <w:szCs w:val="16"/>
        </w:rPr>
      </w:pPr>
    </w:p>
    <w:p w14:paraId="75B9A8A8" w14:textId="6E8824BF" w:rsidR="001E00FE" w:rsidRDefault="001E00FE" w:rsidP="009900A1">
      <w:pPr>
        <w:rPr>
          <w:sz w:val="16"/>
          <w:szCs w:val="16"/>
        </w:rPr>
      </w:pPr>
    </w:p>
    <w:p w14:paraId="77F6ACFE" w14:textId="4D5784FC" w:rsidR="001E00FE" w:rsidRDefault="001E00FE" w:rsidP="009900A1">
      <w:pPr>
        <w:rPr>
          <w:sz w:val="16"/>
          <w:szCs w:val="16"/>
        </w:rPr>
      </w:pPr>
    </w:p>
    <w:p w14:paraId="31958300" w14:textId="77777777" w:rsidR="001E00FE" w:rsidRDefault="001E00FE" w:rsidP="009900A1">
      <w:pPr>
        <w:rPr>
          <w:sz w:val="16"/>
          <w:szCs w:val="16"/>
        </w:rPr>
      </w:pPr>
    </w:p>
    <w:p w14:paraId="51531C54" w14:textId="7C72AE42" w:rsidR="00707213" w:rsidRDefault="00707213" w:rsidP="009900A1">
      <w:pPr>
        <w:rPr>
          <w:sz w:val="16"/>
          <w:szCs w:val="16"/>
        </w:rPr>
      </w:pPr>
    </w:p>
    <w:p w14:paraId="569421D2" w14:textId="77777777" w:rsidR="00707213" w:rsidRDefault="00707213" w:rsidP="009900A1">
      <w:pPr>
        <w:rPr>
          <w:sz w:val="16"/>
          <w:szCs w:val="16"/>
        </w:rPr>
      </w:pPr>
    </w:p>
    <w:p w14:paraId="40C7C688" w14:textId="4B181EC1" w:rsidR="00B3360D" w:rsidRDefault="00B3360D" w:rsidP="009900A1">
      <w:pPr>
        <w:rPr>
          <w:sz w:val="16"/>
          <w:szCs w:val="16"/>
        </w:rPr>
      </w:pPr>
    </w:p>
    <w:p w14:paraId="7760B9A9" w14:textId="77777777" w:rsidR="00B3360D" w:rsidRPr="00B3360D" w:rsidRDefault="00B3360D" w:rsidP="009900A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754623C9" w:rsidR="00F24831" w:rsidRDefault="00D34C1B" w:rsidP="00BE74A1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F2483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26F5D655" w:rsidR="00F24831" w:rsidRDefault="002232DB" w:rsidP="009900A1">
            <w:r w:rsidRPr="002232DB">
              <w:t>John L Lowrie</w:t>
            </w:r>
          </w:p>
        </w:tc>
        <w:tc>
          <w:tcPr>
            <w:tcW w:w="1260" w:type="dxa"/>
          </w:tcPr>
          <w:p w14:paraId="17653B04" w14:textId="19410B3F" w:rsidR="00F24831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7F9C7EB7" w:rsidR="00F24831" w:rsidRDefault="00F24831" w:rsidP="00B61EC9">
            <w:pPr>
              <w:jc w:val="center"/>
            </w:pPr>
          </w:p>
        </w:tc>
      </w:tr>
      <w:tr w:rsidR="00F24831" w14:paraId="25D6007B" w14:textId="77777777" w:rsidTr="002232DB">
        <w:tc>
          <w:tcPr>
            <w:tcW w:w="4495" w:type="dxa"/>
          </w:tcPr>
          <w:p w14:paraId="2C0C0E5C" w14:textId="79FC9926" w:rsidR="00F24831" w:rsidRDefault="002232DB" w:rsidP="009900A1">
            <w:r w:rsidRPr="002232DB">
              <w:t>Nathan D Boutwell</w:t>
            </w:r>
          </w:p>
        </w:tc>
        <w:tc>
          <w:tcPr>
            <w:tcW w:w="1260" w:type="dxa"/>
          </w:tcPr>
          <w:p w14:paraId="658FB477" w14:textId="7E886722" w:rsidR="00F24831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50B194A" w14:textId="77777777" w:rsidR="00F24831" w:rsidRDefault="00F24831" w:rsidP="009900A1"/>
        </w:tc>
      </w:tr>
      <w:tr w:rsidR="00F24831" w14:paraId="3C0185E7" w14:textId="77777777" w:rsidTr="002232DB">
        <w:tc>
          <w:tcPr>
            <w:tcW w:w="4495" w:type="dxa"/>
          </w:tcPr>
          <w:p w14:paraId="1DDD24EF" w14:textId="100FCD6D" w:rsidR="00F24831" w:rsidRDefault="002232DB" w:rsidP="009900A1">
            <w:r w:rsidRPr="002232DB">
              <w:t>Kurt Addison Kirkland</w:t>
            </w:r>
          </w:p>
        </w:tc>
        <w:tc>
          <w:tcPr>
            <w:tcW w:w="1260" w:type="dxa"/>
          </w:tcPr>
          <w:p w14:paraId="47DEABC8" w14:textId="30E340FE" w:rsidR="00F24831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470F205" w14:textId="35FC4ADD" w:rsidR="00F24831" w:rsidRDefault="00F24831" w:rsidP="00BF4BB8">
            <w:pPr>
              <w:jc w:val="center"/>
            </w:pPr>
          </w:p>
        </w:tc>
      </w:tr>
      <w:tr w:rsidR="00F24831" w14:paraId="0962A014" w14:textId="77777777" w:rsidTr="002232DB">
        <w:tc>
          <w:tcPr>
            <w:tcW w:w="4495" w:type="dxa"/>
          </w:tcPr>
          <w:p w14:paraId="217AD1D3" w14:textId="732FA5F3" w:rsidR="00F24831" w:rsidRDefault="002232DB" w:rsidP="009900A1">
            <w:r w:rsidRPr="002232DB">
              <w:t>Sean Patrick Ryan</w:t>
            </w:r>
          </w:p>
        </w:tc>
        <w:tc>
          <w:tcPr>
            <w:tcW w:w="1260" w:type="dxa"/>
          </w:tcPr>
          <w:p w14:paraId="7FD05C7F" w14:textId="0021ED9A" w:rsidR="00F24831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77973F6" w14:textId="77777777" w:rsidR="00F24831" w:rsidRDefault="00F24831" w:rsidP="009900A1"/>
        </w:tc>
      </w:tr>
      <w:tr w:rsidR="007E6A05" w14:paraId="189C61F3" w14:textId="77777777" w:rsidTr="002232DB">
        <w:tc>
          <w:tcPr>
            <w:tcW w:w="4495" w:type="dxa"/>
          </w:tcPr>
          <w:p w14:paraId="788B9E92" w14:textId="63DD2205" w:rsidR="007E6A05" w:rsidRPr="002232DB" w:rsidRDefault="007E7167" w:rsidP="009900A1">
            <w:r>
              <w:t>Alexis Fink</w:t>
            </w:r>
          </w:p>
        </w:tc>
        <w:tc>
          <w:tcPr>
            <w:tcW w:w="1260" w:type="dxa"/>
          </w:tcPr>
          <w:p w14:paraId="1F4F4E83" w14:textId="7145BCBC" w:rsidR="007E6A05" w:rsidRDefault="007E6A05" w:rsidP="00BE74A1">
            <w:pPr>
              <w:jc w:val="center"/>
            </w:pPr>
          </w:p>
        </w:tc>
        <w:tc>
          <w:tcPr>
            <w:tcW w:w="3595" w:type="dxa"/>
          </w:tcPr>
          <w:p w14:paraId="4083BAA7" w14:textId="77777777" w:rsidR="007E6A05" w:rsidRDefault="007E6A05" w:rsidP="009900A1"/>
        </w:tc>
      </w:tr>
      <w:tr w:rsidR="001005B8" w14:paraId="18C2F088" w14:textId="77777777" w:rsidTr="002232DB">
        <w:tc>
          <w:tcPr>
            <w:tcW w:w="4495" w:type="dxa"/>
          </w:tcPr>
          <w:p w14:paraId="0E6BD3D7" w14:textId="787C66C8" w:rsidR="001005B8" w:rsidRDefault="001005B8" w:rsidP="009900A1">
            <w:r>
              <w:t>Wade Behnke</w:t>
            </w:r>
          </w:p>
        </w:tc>
        <w:tc>
          <w:tcPr>
            <w:tcW w:w="1260" w:type="dxa"/>
          </w:tcPr>
          <w:p w14:paraId="59AA8937" w14:textId="14158D2D" w:rsidR="001005B8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E5EDFF7" w14:textId="77777777" w:rsidR="001005B8" w:rsidRDefault="001005B8" w:rsidP="009900A1"/>
        </w:tc>
      </w:tr>
      <w:tr w:rsidR="00B17EBE" w14:paraId="214C5FDD" w14:textId="77777777" w:rsidTr="002232DB">
        <w:tc>
          <w:tcPr>
            <w:tcW w:w="4495" w:type="dxa"/>
          </w:tcPr>
          <w:p w14:paraId="1647B070" w14:textId="631815A7" w:rsidR="00B17EBE" w:rsidRDefault="0081656C" w:rsidP="009900A1">
            <w:r>
              <w:t>Santo Panzo</w:t>
            </w:r>
          </w:p>
        </w:tc>
        <w:tc>
          <w:tcPr>
            <w:tcW w:w="1260" w:type="dxa"/>
          </w:tcPr>
          <w:p w14:paraId="57487F58" w14:textId="6F59217D" w:rsidR="00B17EBE" w:rsidRDefault="00B17EBE" w:rsidP="00BE74A1">
            <w:pPr>
              <w:jc w:val="center"/>
            </w:pPr>
          </w:p>
        </w:tc>
        <w:tc>
          <w:tcPr>
            <w:tcW w:w="3595" w:type="dxa"/>
          </w:tcPr>
          <w:p w14:paraId="134A37D3" w14:textId="77777777" w:rsidR="00B17EBE" w:rsidRDefault="00B17EBE" w:rsidP="009900A1"/>
        </w:tc>
      </w:tr>
      <w:tr w:rsidR="008E432C" w14:paraId="22348F53" w14:textId="77777777" w:rsidTr="00B3360D">
        <w:trPr>
          <w:trHeight w:val="260"/>
        </w:trPr>
        <w:tc>
          <w:tcPr>
            <w:tcW w:w="4495" w:type="dxa"/>
          </w:tcPr>
          <w:p w14:paraId="4C65FFF7" w14:textId="7AC02A0A" w:rsidR="008E432C" w:rsidRDefault="008E432C" w:rsidP="009900A1">
            <w:r>
              <w:t>Curtis Pratt</w:t>
            </w:r>
          </w:p>
        </w:tc>
        <w:tc>
          <w:tcPr>
            <w:tcW w:w="1260" w:type="dxa"/>
          </w:tcPr>
          <w:p w14:paraId="00198213" w14:textId="3919C67B" w:rsidR="008E432C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6D9FB01F" w14:textId="77777777" w:rsidR="008E432C" w:rsidRDefault="008E432C" w:rsidP="009900A1"/>
        </w:tc>
      </w:tr>
      <w:tr w:rsidR="00B17EBE" w14:paraId="3614F8C8" w14:textId="77777777" w:rsidTr="002232DB">
        <w:tc>
          <w:tcPr>
            <w:tcW w:w="4495" w:type="dxa"/>
          </w:tcPr>
          <w:p w14:paraId="4859DFE3" w14:textId="628C6F29" w:rsidR="00B17EBE" w:rsidRDefault="0081656C" w:rsidP="009900A1">
            <w:r>
              <w:t>Eli Blackhouse</w:t>
            </w:r>
          </w:p>
        </w:tc>
        <w:tc>
          <w:tcPr>
            <w:tcW w:w="1260" w:type="dxa"/>
          </w:tcPr>
          <w:p w14:paraId="3AEEEF3E" w14:textId="77777777" w:rsidR="00B17EBE" w:rsidRDefault="00B17EBE" w:rsidP="00BE74A1">
            <w:pPr>
              <w:jc w:val="center"/>
            </w:pPr>
          </w:p>
        </w:tc>
        <w:tc>
          <w:tcPr>
            <w:tcW w:w="3595" w:type="dxa"/>
          </w:tcPr>
          <w:p w14:paraId="7B5CE6F3" w14:textId="77777777" w:rsidR="00B17EBE" w:rsidRDefault="00B17EBE" w:rsidP="009900A1"/>
        </w:tc>
      </w:tr>
    </w:tbl>
    <w:p w14:paraId="6A89CF2A" w14:textId="6F932276" w:rsidR="00F24831" w:rsidRDefault="00F24831" w:rsidP="00B3360D"/>
    <w:sectPr w:rsidR="00F24831" w:rsidSect="00B3360D">
      <w:headerReference w:type="default" r:id="rId11"/>
      <w:footerReference w:type="default" r:id="rId12"/>
      <w:pgSz w:w="12240" w:h="15840"/>
      <w:pgMar w:top="270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FFFE" w14:textId="77777777" w:rsidR="009D4579" w:rsidRDefault="009D4579" w:rsidP="00B04C57">
      <w:r>
        <w:separator/>
      </w:r>
    </w:p>
  </w:endnote>
  <w:endnote w:type="continuationSeparator" w:id="0">
    <w:p w14:paraId="1FF1FED0" w14:textId="77777777" w:rsidR="009D4579" w:rsidRDefault="009D4579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CE69" w14:textId="267EB81C" w:rsidR="00A41123" w:rsidRDefault="00A41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69C3A4" wp14:editId="6B075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b86458eb4ef4c17b210088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951BD" w14:textId="66667B92" w:rsidR="00A41123" w:rsidRPr="00A41123" w:rsidRDefault="00A41123" w:rsidP="00A411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69C3A4" id="_x0000_t202" coordsize="21600,21600" o:spt="202" path="m,l,21600r21600,l21600,xe">
              <v:stroke joinstyle="miter"/>
              <v:path gradientshapeok="t" o:connecttype="rect"/>
            </v:shapetype>
            <v:shape id="MSIPCMbb86458eb4ef4c17b210088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gvMMx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71F951BD" w14:textId="66667B92" w:rsidR="00A41123" w:rsidRPr="00A41123" w:rsidRDefault="00A41123" w:rsidP="00A41123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CD62" w14:textId="77777777" w:rsidR="009D4579" w:rsidRDefault="009D4579" w:rsidP="00B04C57">
      <w:r>
        <w:separator/>
      </w:r>
    </w:p>
  </w:footnote>
  <w:footnote w:type="continuationSeparator" w:id="0">
    <w:p w14:paraId="1E2AFE8D" w14:textId="77777777" w:rsidR="009D4579" w:rsidRDefault="009D4579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20" name="Picture 2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3038"/>
    <w:multiLevelType w:val="multilevel"/>
    <w:tmpl w:val="46A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7"/>
    <w:lvlOverride w:ilvl="1">
      <w:startOverride w:val="1"/>
    </w:lvlOverride>
  </w:num>
  <w:num w:numId="11">
    <w:abstractNumId w:val="7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57"/>
    <w:rsid w:val="00014F94"/>
    <w:rsid w:val="00035BF4"/>
    <w:rsid w:val="000561E4"/>
    <w:rsid w:val="000607BD"/>
    <w:rsid w:val="00067FA3"/>
    <w:rsid w:val="000755FC"/>
    <w:rsid w:val="00075F81"/>
    <w:rsid w:val="000778DF"/>
    <w:rsid w:val="000C3052"/>
    <w:rsid w:val="001005B8"/>
    <w:rsid w:val="00106500"/>
    <w:rsid w:val="00111E5D"/>
    <w:rsid w:val="00124E19"/>
    <w:rsid w:val="00143E4C"/>
    <w:rsid w:val="00145018"/>
    <w:rsid w:val="001610E3"/>
    <w:rsid w:val="0016124F"/>
    <w:rsid w:val="001E00FE"/>
    <w:rsid w:val="001E0C94"/>
    <w:rsid w:val="001E536A"/>
    <w:rsid w:val="00202D3E"/>
    <w:rsid w:val="00212E9A"/>
    <w:rsid w:val="00214F9E"/>
    <w:rsid w:val="00221988"/>
    <w:rsid w:val="0022296D"/>
    <w:rsid w:val="002232DB"/>
    <w:rsid w:val="002655D8"/>
    <w:rsid w:val="00266322"/>
    <w:rsid w:val="00290D7B"/>
    <w:rsid w:val="002933BC"/>
    <w:rsid w:val="002A618B"/>
    <w:rsid w:val="002C279C"/>
    <w:rsid w:val="002D35DF"/>
    <w:rsid w:val="002E495B"/>
    <w:rsid w:val="002E4C3E"/>
    <w:rsid w:val="00323343"/>
    <w:rsid w:val="00326E33"/>
    <w:rsid w:val="003354FC"/>
    <w:rsid w:val="003A5F5E"/>
    <w:rsid w:val="003E100C"/>
    <w:rsid w:val="004113B2"/>
    <w:rsid w:val="00413F51"/>
    <w:rsid w:val="00447DE7"/>
    <w:rsid w:val="00450D02"/>
    <w:rsid w:val="00451D87"/>
    <w:rsid w:val="004A507D"/>
    <w:rsid w:val="004C649C"/>
    <w:rsid w:val="004D3D8F"/>
    <w:rsid w:val="00534088"/>
    <w:rsid w:val="00552D33"/>
    <w:rsid w:val="00571CF2"/>
    <w:rsid w:val="005963E2"/>
    <w:rsid w:val="005B73D5"/>
    <w:rsid w:val="00603D6D"/>
    <w:rsid w:val="00612806"/>
    <w:rsid w:val="00614ED7"/>
    <w:rsid w:val="00630772"/>
    <w:rsid w:val="00656E88"/>
    <w:rsid w:val="006725D3"/>
    <w:rsid w:val="00681FE7"/>
    <w:rsid w:val="006A310B"/>
    <w:rsid w:val="006B1F8A"/>
    <w:rsid w:val="006C2D76"/>
    <w:rsid w:val="006D3AB2"/>
    <w:rsid w:val="006F4B93"/>
    <w:rsid w:val="00702967"/>
    <w:rsid w:val="00707213"/>
    <w:rsid w:val="00726BBA"/>
    <w:rsid w:val="00736388"/>
    <w:rsid w:val="0074396C"/>
    <w:rsid w:val="007451C3"/>
    <w:rsid w:val="00792078"/>
    <w:rsid w:val="007A29D3"/>
    <w:rsid w:val="007A5856"/>
    <w:rsid w:val="007B1C95"/>
    <w:rsid w:val="007C7CF1"/>
    <w:rsid w:val="007E0C83"/>
    <w:rsid w:val="007E1E39"/>
    <w:rsid w:val="007E6A05"/>
    <w:rsid w:val="007E7167"/>
    <w:rsid w:val="007F1CFE"/>
    <w:rsid w:val="0080388B"/>
    <w:rsid w:val="008067F2"/>
    <w:rsid w:val="0081656C"/>
    <w:rsid w:val="00825F5D"/>
    <w:rsid w:val="00837818"/>
    <w:rsid w:val="008802B0"/>
    <w:rsid w:val="0088697F"/>
    <w:rsid w:val="008924D2"/>
    <w:rsid w:val="008B4DE0"/>
    <w:rsid w:val="008C2E60"/>
    <w:rsid w:val="008E432C"/>
    <w:rsid w:val="008F44BC"/>
    <w:rsid w:val="00906BD2"/>
    <w:rsid w:val="00915D3E"/>
    <w:rsid w:val="00932F64"/>
    <w:rsid w:val="00943C0C"/>
    <w:rsid w:val="009900A1"/>
    <w:rsid w:val="00994FE2"/>
    <w:rsid w:val="009A7219"/>
    <w:rsid w:val="009C1DE6"/>
    <w:rsid w:val="009D4579"/>
    <w:rsid w:val="009D5A87"/>
    <w:rsid w:val="009F314D"/>
    <w:rsid w:val="00A0167A"/>
    <w:rsid w:val="00A03B74"/>
    <w:rsid w:val="00A13B8A"/>
    <w:rsid w:val="00A22665"/>
    <w:rsid w:val="00A2578C"/>
    <w:rsid w:val="00A31294"/>
    <w:rsid w:val="00A359DB"/>
    <w:rsid w:val="00A4092C"/>
    <w:rsid w:val="00A41123"/>
    <w:rsid w:val="00A64218"/>
    <w:rsid w:val="00A65270"/>
    <w:rsid w:val="00A702D5"/>
    <w:rsid w:val="00A83985"/>
    <w:rsid w:val="00A856E1"/>
    <w:rsid w:val="00AA4F7D"/>
    <w:rsid w:val="00AC02C7"/>
    <w:rsid w:val="00B02EC9"/>
    <w:rsid w:val="00B04C57"/>
    <w:rsid w:val="00B05E13"/>
    <w:rsid w:val="00B17B0B"/>
    <w:rsid w:val="00B17EBE"/>
    <w:rsid w:val="00B3360D"/>
    <w:rsid w:val="00B4426F"/>
    <w:rsid w:val="00B46A4E"/>
    <w:rsid w:val="00B554C1"/>
    <w:rsid w:val="00B61EC9"/>
    <w:rsid w:val="00B648B5"/>
    <w:rsid w:val="00B66F81"/>
    <w:rsid w:val="00B67E93"/>
    <w:rsid w:val="00B910CF"/>
    <w:rsid w:val="00BB0017"/>
    <w:rsid w:val="00BE33FB"/>
    <w:rsid w:val="00BE74A1"/>
    <w:rsid w:val="00BF4BB8"/>
    <w:rsid w:val="00BF6E44"/>
    <w:rsid w:val="00C16EF3"/>
    <w:rsid w:val="00C22FBE"/>
    <w:rsid w:val="00C230D1"/>
    <w:rsid w:val="00C23A10"/>
    <w:rsid w:val="00C333E9"/>
    <w:rsid w:val="00C40131"/>
    <w:rsid w:val="00C62D3C"/>
    <w:rsid w:val="00C718A8"/>
    <w:rsid w:val="00C73FA7"/>
    <w:rsid w:val="00C76EE9"/>
    <w:rsid w:val="00C81D3D"/>
    <w:rsid w:val="00C81FCB"/>
    <w:rsid w:val="00C82CB3"/>
    <w:rsid w:val="00CA6300"/>
    <w:rsid w:val="00CC43A1"/>
    <w:rsid w:val="00CE0CF7"/>
    <w:rsid w:val="00CF65A2"/>
    <w:rsid w:val="00D00B0F"/>
    <w:rsid w:val="00D02461"/>
    <w:rsid w:val="00D02FC6"/>
    <w:rsid w:val="00D03A58"/>
    <w:rsid w:val="00D1142C"/>
    <w:rsid w:val="00D16DE0"/>
    <w:rsid w:val="00D203FB"/>
    <w:rsid w:val="00D26879"/>
    <w:rsid w:val="00D32356"/>
    <w:rsid w:val="00D34C1B"/>
    <w:rsid w:val="00D62907"/>
    <w:rsid w:val="00D63685"/>
    <w:rsid w:val="00D63F8E"/>
    <w:rsid w:val="00DC50DD"/>
    <w:rsid w:val="00DD505C"/>
    <w:rsid w:val="00DE057F"/>
    <w:rsid w:val="00DE1757"/>
    <w:rsid w:val="00E226A3"/>
    <w:rsid w:val="00E63DE6"/>
    <w:rsid w:val="00E92B35"/>
    <w:rsid w:val="00EA67A5"/>
    <w:rsid w:val="00EA6F47"/>
    <w:rsid w:val="00EC5D0C"/>
    <w:rsid w:val="00ED14FD"/>
    <w:rsid w:val="00F02270"/>
    <w:rsid w:val="00F141CF"/>
    <w:rsid w:val="00F24831"/>
    <w:rsid w:val="00F41378"/>
    <w:rsid w:val="00F81983"/>
    <w:rsid w:val="00F84BBC"/>
    <w:rsid w:val="00FB204A"/>
    <w:rsid w:val="00FC7A18"/>
    <w:rsid w:val="00FD277C"/>
    <w:rsid w:val="00FD4C9A"/>
    <w:rsid w:val="00FE4C3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2D88147-CA45-4B98-9A86-AD72EDB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56F9F-8404-40E7-A9CA-CBEE8CA2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Curtis Pratt</cp:lastModifiedBy>
  <cp:revision>2</cp:revision>
  <cp:lastPrinted>2021-08-20T18:49:00Z</cp:lastPrinted>
  <dcterms:created xsi:type="dcterms:W3CDTF">2022-01-04T20:53:00Z</dcterms:created>
  <dcterms:modified xsi:type="dcterms:W3CDTF">2022-01-04T20:53:00Z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  <property fmtid="{D5CDD505-2E9C-101B-9397-08002B2CF9AE}" pid="10" name="_AdHocReviewCycleID">
    <vt:i4>-295926706</vt:i4>
  </property>
  <property fmtid="{D5CDD505-2E9C-101B-9397-08002B2CF9AE}" pid="11" name="_NewReviewCycle">
    <vt:lpwstr/>
  </property>
  <property fmtid="{D5CDD505-2E9C-101B-9397-08002B2CF9AE}" pid="12" name="_EmailSubject">
    <vt:lpwstr>Tim McCarty's Zoom Meeting - ASSP Maine Chapter Leadership Meeting</vt:lpwstr>
  </property>
  <property fmtid="{D5CDD505-2E9C-101B-9397-08002B2CF9AE}" pid="13" name="_AuthorEmail">
    <vt:lpwstr>Nathan.Boutwell@avangrid.com</vt:lpwstr>
  </property>
  <property fmtid="{D5CDD505-2E9C-101B-9397-08002B2CF9AE}" pid="14" name="_AuthorEmailDisplayName">
    <vt:lpwstr>Boutwell, Nathan</vt:lpwstr>
  </property>
  <property fmtid="{D5CDD505-2E9C-101B-9397-08002B2CF9AE}" pid="15" name="_ReviewingToolsShownOnce">
    <vt:lpwstr/>
  </property>
</Properties>
</file>